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6EA0A" w14:textId="77777777" w:rsidR="00560DAA" w:rsidRDefault="00560DAA" w:rsidP="00560DAA">
      <w:pPr>
        <w:jc w:val="center"/>
      </w:pPr>
      <w:bookmarkStart w:id="0" w:name="_GoBack"/>
      <w:bookmarkEnd w:id="0"/>
      <w:r w:rsidRPr="004835FC">
        <w:rPr>
          <w:noProof/>
          <w:lang w:eastAsia="es-ES"/>
        </w:rPr>
        <w:drawing>
          <wp:inline distT="0" distB="0" distL="0" distR="0" wp14:anchorId="4860BDD0" wp14:editId="425EB3B9">
            <wp:extent cx="842645" cy="1271905"/>
            <wp:effectExtent l="19050" t="0" r="0" b="0"/>
            <wp:docPr id="2" name="Imagen 1" descr="C:\Users\usuario\Documents\UTG\SELLO UTG\Sello UTG elegid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usuario\Documents\UTG\SELLO UTG\Sello UTG elegido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27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1D8848" w14:textId="77777777" w:rsidR="00560DAA" w:rsidRPr="00313CC4" w:rsidRDefault="00560DAA" w:rsidP="00560DAA">
      <w:pPr>
        <w:jc w:val="center"/>
        <w:rPr>
          <w:b/>
          <w:sz w:val="28"/>
          <w:szCs w:val="28"/>
        </w:rPr>
      </w:pPr>
      <w:r w:rsidRPr="00313CC4">
        <w:rPr>
          <w:b/>
          <w:sz w:val="28"/>
          <w:szCs w:val="28"/>
        </w:rPr>
        <w:t xml:space="preserve">DEPARTAMENTO DE DOCUMENTACIÓN Y BIBLIOGRAFÍA DE LA </w:t>
      </w:r>
      <w:r>
        <w:rPr>
          <w:b/>
          <w:sz w:val="28"/>
          <w:szCs w:val="28"/>
        </w:rPr>
        <w:t>UNIVERSIDAD TSEYOR DE GRANADA (</w:t>
      </w:r>
      <w:r w:rsidRPr="00313CC4">
        <w:rPr>
          <w:b/>
          <w:sz w:val="28"/>
          <w:szCs w:val="28"/>
        </w:rPr>
        <w:t>UTG</w:t>
      </w:r>
      <w:r>
        <w:rPr>
          <w:b/>
          <w:sz w:val="28"/>
          <w:szCs w:val="28"/>
        </w:rPr>
        <w:t>)</w:t>
      </w:r>
    </w:p>
    <w:p w14:paraId="6201F55D" w14:textId="199F3F60" w:rsidR="00560DAA" w:rsidRDefault="00560DAA" w:rsidP="00560DAA">
      <w:pPr>
        <w:jc w:val="center"/>
        <w:rPr>
          <w:b/>
          <w:sz w:val="28"/>
          <w:szCs w:val="28"/>
        </w:rPr>
      </w:pPr>
      <w:r w:rsidRPr="00313CC4">
        <w:rPr>
          <w:b/>
          <w:sz w:val="28"/>
          <w:szCs w:val="28"/>
        </w:rPr>
        <w:t xml:space="preserve">PLAN DE TRABAJO PARA EL CURSO </w:t>
      </w:r>
      <w:r>
        <w:rPr>
          <w:b/>
          <w:sz w:val="28"/>
          <w:szCs w:val="28"/>
        </w:rPr>
        <w:t>2025</w:t>
      </w:r>
    </w:p>
    <w:p w14:paraId="002EEE5F" w14:textId="77777777" w:rsidR="00560DAA" w:rsidRPr="00313CC4" w:rsidRDefault="00560DAA" w:rsidP="00560DAA">
      <w:pPr>
        <w:jc w:val="center"/>
        <w:rPr>
          <w:b/>
          <w:sz w:val="28"/>
          <w:szCs w:val="28"/>
        </w:rPr>
      </w:pPr>
    </w:p>
    <w:p w14:paraId="237B501C" w14:textId="77777777" w:rsidR="00560DAA" w:rsidRPr="00A46A1E" w:rsidRDefault="00560DAA" w:rsidP="00560DAA">
      <w:pPr>
        <w:pStyle w:val="Prrafodelista"/>
        <w:numPr>
          <w:ilvl w:val="1"/>
          <w:numId w:val="1"/>
        </w:numPr>
        <w:rPr>
          <w:b/>
          <w:bCs/>
          <w:sz w:val="28"/>
          <w:szCs w:val="28"/>
          <w:lang w:val="es-ES_tradnl"/>
        </w:rPr>
      </w:pPr>
      <w:r w:rsidRPr="00667D96">
        <w:rPr>
          <w:b/>
          <w:bCs/>
          <w:sz w:val="28"/>
          <w:szCs w:val="28"/>
          <w:lang w:val="es-ES_tradnl"/>
        </w:rPr>
        <w:t xml:space="preserve">Actualizar </w:t>
      </w:r>
      <w:r w:rsidRPr="00667D96">
        <w:rPr>
          <w:b/>
          <w:bCs/>
          <w:i/>
          <w:iCs/>
          <w:sz w:val="28"/>
          <w:szCs w:val="28"/>
          <w:lang w:val="es-ES_tradnl"/>
        </w:rPr>
        <w:t>EL Catálogo de Tseyor</w:t>
      </w:r>
      <w:r>
        <w:rPr>
          <w:b/>
          <w:bCs/>
          <w:iCs/>
          <w:sz w:val="28"/>
          <w:szCs w:val="28"/>
          <w:lang w:val="es-ES_tradnl"/>
        </w:rPr>
        <w:t xml:space="preserve">  </w:t>
      </w:r>
    </w:p>
    <w:p w14:paraId="4CBD1259" w14:textId="77777777" w:rsidR="00560DAA" w:rsidRDefault="00560DAA" w:rsidP="00560DAA">
      <w:pPr>
        <w:pStyle w:val="Prrafodelista"/>
        <w:numPr>
          <w:ilvl w:val="1"/>
          <w:numId w:val="1"/>
        </w:numPr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 xml:space="preserve">Transcripción y publicación de los comunicados de los HH. MM. </w:t>
      </w:r>
    </w:p>
    <w:p w14:paraId="0C75AFD6" w14:textId="77777777" w:rsidR="00560DAA" w:rsidRDefault="00560DAA" w:rsidP="00560DAA">
      <w:pPr>
        <w:pStyle w:val="Prrafodelista"/>
        <w:numPr>
          <w:ilvl w:val="1"/>
          <w:numId w:val="1"/>
        </w:numPr>
        <w:rPr>
          <w:b/>
          <w:bCs/>
          <w:sz w:val="28"/>
          <w:szCs w:val="28"/>
          <w:lang w:val="es-ES_tradnl"/>
        </w:rPr>
      </w:pPr>
      <w:r w:rsidRPr="0096465F">
        <w:rPr>
          <w:b/>
          <w:bCs/>
          <w:sz w:val="28"/>
          <w:szCs w:val="28"/>
          <w:lang w:val="es-ES_tradnl"/>
        </w:rPr>
        <w:t>P</w:t>
      </w:r>
      <w:r>
        <w:rPr>
          <w:b/>
          <w:bCs/>
          <w:sz w:val="28"/>
          <w:szCs w:val="28"/>
          <w:lang w:val="es-ES_tradnl"/>
        </w:rPr>
        <w:t xml:space="preserve">reparar </w:t>
      </w:r>
      <w:r w:rsidRPr="0096465F">
        <w:rPr>
          <w:b/>
          <w:bCs/>
          <w:sz w:val="28"/>
          <w:szCs w:val="28"/>
          <w:lang w:val="es-ES_tradnl"/>
        </w:rPr>
        <w:t xml:space="preserve">las obras de la Biblioteca Tseyor para </w:t>
      </w:r>
      <w:r>
        <w:rPr>
          <w:b/>
          <w:bCs/>
          <w:sz w:val="28"/>
          <w:szCs w:val="28"/>
          <w:lang w:val="es-ES_tradnl"/>
        </w:rPr>
        <w:t xml:space="preserve">la </w:t>
      </w:r>
      <w:r w:rsidRPr="0096465F">
        <w:rPr>
          <w:b/>
          <w:bCs/>
          <w:sz w:val="28"/>
          <w:szCs w:val="28"/>
          <w:lang w:val="es-ES_tradnl"/>
        </w:rPr>
        <w:t>impre</w:t>
      </w:r>
      <w:r>
        <w:rPr>
          <w:b/>
          <w:bCs/>
          <w:sz w:val="28"/>
          <w:szCs w:val="28"/>
          <w:lang w:val="es-ES_tradnl"/>
        </w:rPr>
        <w:t xml:space="preserve">nta o para la impresión digital </w:t>
      </w:r>
    </w:p>
    <w:p w14:paraId="19E74D81" w14:textId="77777777" w:rsidR="00560DAA" w:rsidRPr="0096465F" w:rsidRDefault="00560DAA" w:rsidP="00560DAA">
      <w:pPr>
        <w:pStyle w:val="Prrafodelista"/>
        <w:numPr>
          <w:ilvl w:val="1"/>
          <w:numId w:val="1"/>
        </w:numPr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 xml:space="preserve">Actualizar </w:t>
      </w:r>
      <w:r w:rsidRPr="0096465F">
        <w:rPr>
          <w:b/>
          <w:bCs/>
          <w:sz w:val="28"/>
          <w:szCs w:val="28"/>
          <w:lang w:val="es-ES_tradnl"/>
        </w:rPr>
        <w:t>los libros de la Biblioteca Tseyor</w:t>
      </w:r>
      <w:r>
        <w:rPr>
          <w:b/>
          <w:bCs/>
          <w:sz w:val="28"/>
          <w:szCs w:val="28"/>
          <w:lang w:val="es-ES_tradnl"/>
        </w:rPr>
        <w:t xml:space="preserve"> con nuevas ediciones </w:t>
      </w:r>
    </w:p>
    <w:p w14:paraId="59952082" w14:textId="77777777" w:rsidR="00560DAA" w:rsidRPr="0096465F" w:rsidRDefault="00560DAA" w:rsidP="00560DAA">
      <w:pPr>
        <w:pStyle w:val="Prrafodelista"/>
        <w:numPr>
          <w:ilvl w:val="1"/>
          <w:numId w:val="1"/>
        </w:numPr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 xml:space="preserve">Mantener y actualizar </w:t>
      </w:r>
      <w:r w:rsidRPr="0096465F">
        <w:rPr>
          <w:b/>
          <w:bCs/>
          <w:sz w:val="28"/>
          <w:szCs w:val="28"/>
          <w:lang w:val="es-ES_tradnl"/>
        </w:rPr>
        <w:t xml:space="preserve">la Biblioteca Tseyor en la página </w:t>
      </w:r>
      <w:r w:rsidRPr="00710C5E">
        <w:rPr>
          <w:b/>
          <w:bCs/>
          <w:i/>
          <w:sz w:val="28"/>
          <w:szCs w:val="28"/>
          <w:lang w:val="es-ES_tradnl"/>
        </w:rPr>
        <w:t>web</w:t>
      </w:r>
      <w:r>
        <w:rPr>
          <w:b/>
          <w:bCs/>
          <w:sz w:val="28"/>
          <w:szCs w:val="28"/>
          <w:lang w:val="es-ES_tradnl"/>
        </w:rPr>
        <w:t xml:space="preserve"> </w:t>
      </w:r>
    </w:p>
    <w:p w14:paraId="490D027A" w14:textId="77777777" w:rsidR="00560DAA" w:rsidRDefault="00560DAA" w:rsidP="00560DAA">
      <w:pPr>
        <w:pStyle w:val="Prrafodelista"/>
        <w:numPr>
          <w:ilvl w:val="1"/>
          <w:numId w:val="1"/>
        </w:numPr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 xml:space="preserve">Creación </w:t>
      </w:r>
      <w:r w:rsidRPr="0096465F">
        <w:rPr>
          <w:b/>
          <w:bCs/>
          <w:sz w:val="28"/>
          <w:szCs w:val="28"/>
          <w:lang w:val="es-ES_tradnl"/>
        </w:rPr>
        <w:t>de nuevas publicaciones</w:t>
      </w:r>
      <w:r>
        <w:rPr>
          <w:b/>
          <w:bCs/>
          <w:sz w:val="28"/>
          <w:szCs w:val="28"/>
          <w:lang w:val="es-ES_tradnl"/>
        </w:rPr>
        <w:t xml:space="preserve"> </w:t>
      </w:r>
    </w:p>
    <w:p w14:paraId="1324E7B4" w14:textId="77777777" w:rsidR="00560DAA" w:rsidRDefault="00560DAA" w:rsidP="00560DAA">
      <w:pPr>
        <w:pStyle w:val="Prrafodelista"/>
        <w:numPr>
          <w:ilvl w:val="1"/>
          <w:numId w:val="1"/>
        </w:numPr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 xml:space="preserve">Traducir obras de la Biblioteca Tseyor a otras lenguas </w:t>
      </w:r>
    </w:p>
    <w:p w14:paraId="09D98EA7" w14:textId="77777777" w:rsidR="00560DAA" w:rsidRDefault="00560DAA" w:rsidP="00560DAA">
      <w:pPr>
        <w:pStyle w:val="Prrafodelista"/>
        <w:numPr>
          <w:ilvl w:val="1"/>
          <w:numId w:val="1"/>
        </w:numPr>
        <w:rPr>
          <w:b/>
          <w:bCs/>
          <w:sz w:val="28"/>
          <w:szCs w:val="28"/>
          <w:lang w:val="es-ES_tradnl"/>
        </w:rPr>
      </w:pPr>
      <w:r>
        <w:rPr>
          <w:b/>
          <w:bCs/>
          <w:sz w:val="28"/>
          <w:szCs w:val="28"/>
          <w:lang w:val="es-ES_tradnl"/>
        </w:rPr>
        <w:t xml:space="preserve">Integrar a más hermanos y hermanas en el Departamento  </w:t>
      </w:r>
    </w:p>
    <w:p w14:paraId="7A426139" w14:textId="77777777" w:rsidR="00560DAA" w:rsidRDefault="00560DAA" w:rsidP="00560DAA">
      <w:pPr>
        <w:pStyle w:val="Prrafodelista"/>
        <w:ind w:left="1003"/>
        <w:rPr>
          <w:b/>
          <w:bCs/>
          <w:sz w:val="28"/>
          <w:szCs w:val="28"/>
          <w:lang w:val="es-ES_tradnl"/>
        </w:rPr>
      </w:pPr>
    </w:p>
    <w:p w14:paraId="5F98CFA0" w14:textId="77777777" w:rsidR="00560DAA" w:rsidRDefault="00560DAA" w:rsidP="00560DAA">
      <w:pPr>
        <w:pStyle w:val="Prrafodelista"/>
        <w:ind w:left="1003"/>
        <w:rPr>
          <w:b/>
          <w:bCs/>
          <w:sz w:val="28"/>
          <w:szCs w:val="28"/>
          <w:lang w:val="es-ES_tradnl"/>
        </w:rPr>
      </w:pPr>
    </w:p>
    <w:p w14:paraId="04621A26" w14:textId="77777777" w:rsidR="00560DAA" w:rsidRPr="0096465F" w:rsidRDefault="00560DAA" w:rsidP="00560DAA">
      <w:pPr>
        <w:pStyle w:val="Prrafodelista"/>
        <w:ind w:left="1003"/>
        <w:rPr>
          <w:b/>
          <w:bCs/>
          <w:sz w:val="28"/>
          <w:szCs w:val="28"/>
          <w:lang w:val="es-ES_tradnl"/>
        </w:rPr>
      </w:pPr>
    </w:p>
    <w:p w14:paraId="4291E24C" w14:textId="77777777" w:rsidR="00560DAA" w:rsidRDefault="00560DAA" w:rsidP="00560DAA">
      <w:pPr>
        <w:ind w:firstLine="283"/>
        <w:jc w:val="both"/>
        <w:rPr>
          <w:bCs/>
          <w:sz w:val="28"/>
          <w:szCs w:val="28"/>
          <w:lang w:val="es-ES_tradnl"/>
        </w:rPr>
      </w:pPr>
    </w:p>
    <w:p w14:paraId="71A343D1" w14:textId="77777777" w:rsidR="00560DAA" w:rsidRDefault="00560DAA" w:rsidP="00560DAA">
      <w:pPr>
        <w:ind w:firstLine="283"/>
        <w:jc w:val="both"/>
        <w:rPr>
          <w:bCs/>
          <w:sz w:val="28"/>
          <w:szCs w:val="28"/>
          <w:lang w:val="es-ES_tradnl"/>
        </w:rPr>
      </w:pPr>
    </w:p>
    <w:p w14:paraId="1F6D8A56" w14:textId="77777777" w:rsidR="00560DAA" w:rsidRPr="004D7084" w:rsidRDefault="00560DAA" w:rsidP="00560DAA">
      <w:pPr>
        <w:rPr>
          <w:lang w:val="es-ES_tradnl"/>
        </w:rPr>
      </w:pPr>
    </w:p>
    <w:p w14:paraId="2D8FD37E" w14:textId="77777777" w:rsidR="002E39B3" w:rsidRPr="00560DAA" w:rsidRDefault="002E39B3">
      <w:pPr>
        <w:rPr>
          <w:lang w:val="es-ES_tradnl"/>
        </w:rPr>
      </w:pPr>
    </w:p>
    <w:sectPr w:rsidR="002E39B3" w:rsidRPr="00560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B7B47"/>
    <w:multiLevelType w:val="multilevel"/>
    <w:tmpl w:val="4AD08294"/>
    <w:lvl w:ilvl="0">
      <w:start w:val="1"/>
      <w:numFmt w:val="decimal"/>
      <w:lvlText w:val="%1."/>
      <w:lvlJc w:val="left"/>
      <w:pPr>
        <w:ind w:left="643" w:hanging="360"/>
      </w:pPr>
      <w:rPr>
        <w:rFonts w:ascii="Calibri" w:eastAsia="Calibri" w:hAnsi="Calibri" w:cs="Times New Roman"/>
      </w:rPr>
    </w:lvl>
    <w:lvl w:ilvl="1">
      <w:start w:val="1"/>
      <w:numFmt w:val="decimal"/>
      <w:isLgl/>
      <w:lvlText w:val="%2."/>
      <w:lvlJc w:val="left"/>
      <w:pPr>
        <w:ind w:left="1003" w:hanging="72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DAA"/>
    <w:rsid w:val="002E39B3"/>
    <w:rsid w:val="00560DAA"/>
    <w:rsid w:val="006E5422"/>
    <w:rsid w:val="009277D2"/>
    <w:rsid w:val="00B6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3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DAA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0DAA"/>
    <w:pPr>
      <w:ind w:left="720"/>
      <w:contextualSpacing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77D2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DAA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0DAA"/>
    <w:pPr>
      <w:ind w:left="720"/>
      <w:contextualSpacing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77D2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Cerezo</dc:creator>
  <cp:lastModifiedBy>Usuario</cp:lastModifiedBy>
  <cp:revision>2</cp:revision>
  <dcterms:created xsi:type="dcterms:W3CDTF">2025-02-03T17:26:00Z</dcterms:created>
  <dcterms:modified xsi:type="dcterms:W3CDTF">2025-02-03T17:26:00Z</dcterms:modified>
</cp:coreProperties>
</file>